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69CF" w14:textId="77777777" w:rsidR="00C06C01" w:rsidRPr="00443902" w:rsidRDefault="000564B9" w:rsidP="004D2FEA">
      <w:pPr>
        <w:spacing w:line="680" w:lineRule="exact"/>
        <w:rPr>
          <w:b/>
          <w:color w:val="1F4E79" w:themeColor="accent1" w:themeShade="80"/>
          <w:sz w:val="68"/>
          <w:szCs w:val="68"/>
        </w:rPr>
      </w:pPr>
      <w:r w:rsidRPr="00443902">
        <w:rPr>
          <w:b/>
          <w:noProof/>
          <w:sz w:val="68"/>
          <w:szCs w:val="68"/>
        </w:rPr>
        <w:drawing>
          <wp:anchor distT="0" distB="0" distL="114300" distR="114300" simplePos="0" relativeHeight="251658240" behindDoc="0" locked="0" layoutInCell="1" allowOverlap="1" wp14:anchorId="268EAC29" wp14:editId="4A6F781C">
            <wp:simplePos x="0" y="0"/>
            <wp:positionH relativeFrom="column">
              <wp:posOffset>4800600</wp:posOffset>
            </wp:positionH>
            <wp:positionV relativeFrom="paragraph">
              <wp:posOffset>10046</wp:posOffset>
            </wp:positionV>
            <wp:extent cx="1069848" cy="1097280"/>
            <wp:effectExtent l="0" t="0" r="0" b="7620"/>
            <wp:wrapNone/>
            <wp:docPr id="1" name="Picture 1" descr="C:\Users\COwen\AppData\Local\Microsoft\Windows\INetCache\Content.Word\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wen\AppData\Local\Microsoft\Windows\INetCache\Content.Word\images (1)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48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902">
        <w:rPr>
          <w:b/>
          <w:noProof/>
          <w:sz w:val="68"/>
          <w:szCs w:val="68"/>
        </w:rPr>
        <w:drawing>
          <wp:anchor distT="0" distB="0" distL="114300" distR="114300" simplePos="0" relativeHeight="251659264" behindDoc="0" locked="0" layoutInCell="1" allowOverlap="1" wp14:anchorId="315FB47F" wp14:editId="3F9C3C4F">
            <wp:simplePos x="0" y="0"/>
            <wp:positionH relativeFrom="column">
              <wp:posOffset>6067425</wp:posOffset>
            </wp:positionH>
            <wp:positionV relativeFrom="paragraph">
              <wp:posOffset>9525</wp:posOffset>
            </wp:positionV>
            <wp:extent cx="1088136" cy="1097280"/>
            <wp:effectExtent l="0" t="0" r="0" b="7620"/>
            <wp:wrapNone/>
            <wp:docPr id="2" name="Picture 2" descr="C:\Users\COwen\AppData\Local\Microsoft\Windows\INetCache\Content.Word\United_States_Department_of_Transportation_sea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wen\AppData\Local\Microsoft\Windows\INetCache\Content.Word\United_States_Department_of_Transportation_seal.sv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136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987" w:rsidRPr="00443902">
        <w:rPr>
          <w:b/>
          <w:color w:val="1F4E79" w:themeColor="accent1" w:themeShade="80"/>
          <w:sz w:val="68"/>
          <w:szCs w:val="68"/>
        </w:rPr>
        <w:t xml:space="preserve">Shilling Bridge </w:t>
      </w:r>
    </w:p>
    <w:p w14:paraId="74DD14BF" w14:textId="77777777" w:rsidR="00F87987" w:rsidRPr="00443902" w:rsidRDefault="00F87987" w:rsidP="004D2FEA">
      <w:pPr>
        <w:spacing w:line="680" w:lineRule="exact"/>
        <w:rPr>
          <w:b/>
          <w:color w:val="1F4E79" w:themeColor="accent1" w:themeShade="80"/>
          <w:sz w:val="68"/>
          <w:szCs w:val="68"/>
        </w:rPr>
      </w:pPr>
      <w:r w:rsidRPr="00443902">
        <w:rPr>
          <w:b/>
          <w:color w:val="1F4E79" w:themeColor="accent1" w:themeShade="80"/>
          <w:sz w:val="68"/>
          <w:szCs w:val="68"/>
        </w:rPr>
        <w:t xml:space="preserve">Replacement Project </w:t>
      </w:r>
    </w:p>
    <w:p w14:paraId="6071C877" w14:textId="7EA7D837" w:rsidR="00C06C01" w:rsidRPr="00C06C01" w:rsidRDefault="00C06C01" w:rsidP="00C06C01">
      <w:pPr>
        <w:rPr>
          <w:b/>
          <w:color w:val="1F4E79" w:themeColor="accent1" w:themeShade="80"/>
          <w:sz w:val="24"/>
        </w:rPr>
      </w:pPr>
      <w:r w:rsidRPr="00C06C01">
        <w:rPr>
          <w:b/>
          <w:color w:val="1F4E79" w:themeColor="accent1" w:themeShade="80"/>
          <w:sz w:val="24"/>
        </w:rPr>
        <w:t>State Project S355-SHI/L-0.01 00, Federal Project STBG-2023(</w:t>
      </w:r>
      <w:proofErr w:type="gramStart"/>
      <w:r w:rsidRPr="00C06C01">
        <w:rPr>
          <w:b/>
          <w:color w:val="1F4E79" w:themeColor="accent1" w:themeShade="80"/>
          <w:sz w:val="24"/>
        </w:rPr>
        <w:t>082)D</w:t>
      </w:r>
      <w:proofErr w:type="gramEnd"/>
    </w:p>
    <w:p w14:paraId="0824586C" w14:textId="081EB7C3" w:rsidR="004D68CD" w:rsidRPr="00C06C01" w:rsidRDefault="004D2FEA">
      <w:pPr>
        <w:rPr>
          <w:b/>
          <w:color w:val="1F4E79" w:themeColor="accent1" w:themeShade="80"/>
          <w:sz w:val="24"/>
        </w:rPr>
      </w:pPr>
      <w:r w:rsidRPr="00E6173F">
        <w:rPr>
          <w:i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D1C69D" wp14:editId="5AD2BF14">
                <wp:simplePos x="0" y="0"/>
                <wp:positionH relativeFrom="column">
                  <wp:posOffset>5353050</wp:posOffset>
                </wp:positionH>
                <wp:positionV relativeFrom="paragraph">
                  <wp:posOffset>123190</wp:posOffset>
                </wp:positionV>
                <wp:extent cx="1933575" cy="23907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D9F4C" w14:textId="77777777" w:rsidR="00E6173F" w:rsidRPr="007A4D2D" w:rsidRDefault="00E6173F" w:rsidP="00E6173F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</w:pPr>
                            <w:r w:rsidRPr="007A4D2D">
                              <w:rPr>
                                <w:b/>
                                <w:color w:val="1F4E79" w:themeColor="accent1" w:themeShade="80"/>
                                <w:sz w:val="32"/>
                              </w:rPr>
                              <w:t>How it will help:</w:t>
                            </w:r>
                          </w:p>
                          <w:p w14:paraId="4C04F7AE" w14:textId="77777777" w:rsidR="007F65A3" w:rsidRDefault="007F65A3" w:rsidP="00E6173F">
                            <w:pPr>
                              <w:jc w:val="center"/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</w:pPr>
                          </w:p>
                          <w:p w14:paraId="65B568F5" w14:textId="77777777" w:rsidR="007F65A3" w:rsidRPr="00815787" w:rsidRDefault="00815787" w:rsidP="008D41E4">
                            <w:pPr>
                              <w:ind w:left="900"/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</w:pPr>
                            <w:r w:rsidRPr="00815787"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>Replaces</w:t>
                            </w:r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 xml:space="preserve"> Existing </w:t>
                            </w:r>
                            <w:r w:rsidRPr="00815787"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 xml:space="preserve">ficient </w:t>
                            </w:r>
                            <w:r w:rsidRPr="00815787"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>Bridge</w:t>
                            </w:r>
                            <w:r w:rsidR="00EB020B"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 xml:space="preserve"> with a New Bridge That Meets Current Design Standards</w:t>
                            </w:r>
                            <w:r w:rsidR="007A4D2D"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 xml:space="preserve"> </w:t>
                            </w:r>
                          </w:p>
                          <w:p w14:paraId="7B886E1F" w14:textId="77777777" w:rsidR="00815787" w:rsidRDefault="00815787" w:rsidP="00815787">
                            <w:pPr>
                              <w:ind w:left="360" w:hanging="180"/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</w:pPr>
                          </w:p>
                          <w:p w14:paraId="3BF5836A" w14:textId="77777777" w:rsidR="00815787" w:rsidRPr="008D41E4" w:rsidRDefault="00815787" w:rsidP="008D41E4">
                            <w:pPr>
                              <w:ind w:left="900"/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</w:pPr>
                            <w:r w:rsidRPr="008D41E4"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 xml:space="preserve">Provides </w:t>
                            </w:r>
                            <w:r w:rsidR="007A4D2D" w:rsidRPr="008D41E4"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 xml:space="preserve">6-Foot </w:t>
                            </w:r>
                            <w:r w:rsidRPr="008D41E4">
                              <w:rPr>
                                <w:b/>
                                <w:color w:val="1F4E79" w:themeColor="accent1" w:themeShade="80"/>
                                <w:sz w:val="24"/>
                              </w:rPr>
                              <w:t>Sidewalk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1C6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5pt;margin-top:9.7pt;width:152.25pt;height:18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">
                <v:textbox>
                  <w:txbxContent>
                    <w:p w14:paraId="19ED9F4C" w14:textId="77777777" w:rsidR="00E6173F" w:rsidRPr="007A4D2D" w:rsidRDefault="00E6173F" w:rsidP="00E6173F">
                      <w:pPr>
                        <w:jc w:val="center"/>
                        <w:rPr>
                          <w:b/>
                          <w:color w:val="1F4E79" w:themeColor="accent1" w:themeShade="80"/>
                          <w:sz w:val="32"/>
                        </w:rPr>
                      </w:pPr>
                      <w:r w:rsidRPr="007A4D2D">
                        <w:rPr>
                          <w:b/>
                          <w:color w:val="1F4E79" w:themeColor="accent1" w:themeShade="80"/>
                          <w:sz w:val="32"/>
                        </w:rPr>
                        <w:t>How it will help:</w:t>
                      </w:r>
                    </w:p>
                    <w:p w14:paraId="4C04F7AE" w14:textId="77777777" w:rsidR="007F65A3" w:rsidRDefault="007F65A3" w:rsidP="00E6173F">
                      <w:pPr>
                        <w:jc w:val="center"/>
                        <w:rPr>
                          <w:b/>
                          <w:color w:val="1F4E79" w:themeColor="accent1" w:themeShade="80"/>
                          <w:sz w:val="24"/>
                        </w:rPr>
                      </w:pPr>
                    </w:p>
                    <w:p w14:paraId="65B568F5" w14:textId="77777777" w:rsidR="007F65A3" w:rsidRPr="00815787" w:rsidRDefault="00815787" w:rsidP="008D41E4">
                      <w:pPr>
                        <w:ind w:left="900"/>
                        <w:rPr>
                          <w:b/>
                          <w:color w:val="1F4E79" w:themeColor="accent1" w:themeShade="80"/>
                          <w:sz w:val="24"/>
                        </w:rPr>
                      </w:pPr>
                      <w:r w:rsidRPr="00815787">
                        <w:rPr>
                          <w:b/>
                          <w:color w:val="1F4E79" w:themeColor="accent1" w:themeShade="80"/>
                          <w:sz w:val="24"/>
                        </w:rPr>
                        <w:t>Replaces</w:t>
                      </w:r>
                      <w:r>
                        <w:rPr>
                          <w:b/>
                          <w:color w:val="1F4E79" w:themeColor="accent1" w:themeShade="80"/>
                          <w:sz w:val="24"/>
                        </w:rPr>
                        <w:t xml:space="preserve"> Existing </w:t>
                      </w:r>
                      <w:r w:rsidRPr="00815787">
                        <w:rPr>
                          <w:b/>
                          <w:color w:val="1F4E79" w:themeColor="accent1" w:themeShade="8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1F4E79" w:themeColor="accent1" w:themeShade="80"/>
                          <w:sz w:val="24"/>
                        </w:rPr>
                        <w:t xml:space="preserve">ficient </w:t>
                      </w:r>
                      <w:r w:rsidRPr="00815787">
                        <w:rPr>
                          <w:b/>
                          <w:color w:val="1F4E79" w:themeColor="accent1" w:themeShade="80"/>
                          <w:sz w:val="24"/>
                        </w:rPr>
                        <w:t>Bridge</w:t>
                      </w:r>
                      <w:r w:rsidR="00EB020B">
                        <w:rPr>
                          <w:b/>
                          <w:color w:val="1F4E79" w:themeColor="accent1" w:themeShade="80"/>
                          <w:sz w:val="24"/>
                        </w:rPr>
                        <w:t xml:space="preserve"> with a New Bridge That Meets Current Design Standards</w:t>
                      </w:r>
                      <w:r w:rsidR="007A4D2D">
                        <w:rPr>
                          <w:b/>
                          <w:color w:val="1F4E79" w:themeColor="accent1" w:themeShade="80"/>
                          <w:sz w:val="24"/>
                        </w:rPr>
                        <w:t xml:space="preserve"> </w:t>
                      </w:r>
                    </w:p>
                    <w:p w14:paraId="7B886E1F" w14:textId="77777777" w:rsidR="00815787" w:rsidRDefault="00815787" w:rsidP="00815787">
                      <w:pPr>
                        <w:ind w:left="360" w:hanging="180"/>
                        <w:rPr>
                          <w:b/>
                          <w:color w:val="1F4E79" w:themeColor="accent1" w:themeShade="80"/>
                          <w:sz w:val="24"/>
                        </w:rPr>
                      </w:pPr>
                    </w:p>
                    <w:p w14:paraId="3BF5836A" w14:textId="77777777" w:rsidR="00815787" w:rsidRPr="008D41E4" w:rsidRDefault="00815787" w:rsidP="008D41E4">
                      <w:pPr>
                        <w:ind w:left="900"/>
                        <w:rPr>
                          <w:b/>
                          <w:color w:val="1F4E79" w:themeColor="accent1" w:themeShade="80"/>
                          <w:sz w:val="24"/>
                        </w:rPr>
                      </w:pPr>
                      <w:r w:rsidRPr="008D41E4">
                        <w:rPr>
                          <w:b/>
                          <w:color w:val="1F4E79" w:themeColor="accent1" w:themeShade="80"/>
                          <w:sz w:val="24"/>
                        </w:rPr>
                        <w:t xml:space="preserve">Provides </w:t>
                      </w:r>
                      <w:r w:rsidR="007A4D2D" w:rsidRPr="008D41E4">
                        <w:rPr>
                          <w:b/>
                          <w:color w:val="1F4E79" w:themeColor="accent1" w:themeShade="80"/>
                          <w:sz w:val="24"/>
                        </w:rPr>
                        <w:t xml:space="preserve">6-Foot </w:t>
                      </w:r>
                      <w:r w:rsidRPr="008D41E4">
                        <w:rPr>
                          <w:b/>
                          <w:color w:val="1F4E79" w:themeColor="accent1" w:themeShade="80"/>
                          <w:sz w:val="24"/>
                        </w:rPr>
                        <w:t>Sidewalk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7987" w:rsidRPr="00C06C01">
        <w:rPr>
          <w:b/>
          <w:color w:val="1F4E79" w:themeColor="accent1" w:themeShade="80"/>
          <w:sz w:val="24"/>
        </w:rPr>
        <w:t xml:space="preserve">Wheeling, Ohio County, West Virginia </w:t>
      </w:r>
    </w:p>
    <w:p w14:paraId="7560DCE1" w14:textId="77777777" w:rsidR="00F87987" w:rsidRPr="00443902" w:rsidRDefault="00F87987">
      <w:pPr>
        <w:rPr>
          <w:sz w:val="8"/>
        </w:rPr>
      </w:pPr>
    </w:p>
    <w:p w14:paraId="2006A60A" w14:textId="62B080B6" w:rsidR="00BF2C22" w:rsidRPr="000564B9" w:rsidRDefault="007A4D2D" w:rsidP="004D2FEA">
      <w:pPr>
        <w:jc w:val="both"/>
        <w:rPr>
          <w:i/>
        </w:rPr>
      </w:pPr>
      <w:r>
        <w:rPr>
          <w:b/>
          <w:noProof/>
          <w:color w:val="1F4E79" w:themeColor="accent1" w:themeShade="80"/>
          <w:sz w:val="24"/>
        </w:rPr>
        <w:drawing>
          <wp:anchor distT="0" distB="0" distL="114300" distR="114300" simplePos="0" relativeHeight="251663360" behindDoc="0" locked="0" layoutInCell="1" allowOverlap="1" wp14:anchorId="59B99D1B" wp14:editId="6E5BB094">
            <wp:simplePos x="0" y="0"/>
            <wp:positionH relativeFrom="column">
              <wp:posOffset>5481955</wp:posOffset>
            </wp:positionH>
            <wp:positionV relativeFrom="paragraph">
              <wp:posOffset>497205</wp:posOffset>
            </wp:positionV>
            <wp:extent cx="461010" cy="419100"/>
            <wp:effectExtent l="0" t="0" r="0" b="0"/>
            <wp:wrapSquare wrapText="bothSides"/>
            <wp:docPr id="7" name="Picture 7" descr="C:\Users\CCerne\Downloads\Icons_MSG_Vector_Icon_Brid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erne\Downloads\Icons_MSG_Vector_Icon_Brid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2C22" w:rsidRPr="000564B9">
        <w:rPr>
          <w:i/>
        </w:rPr>
        <w:t>The West Virginia Department of Transportation, Department of Highways (WVDO</w:t>
      </w:r>
      <w:r w:rsidR="00C06C01" w:rsidRPr="000564B9">
        <w:rPr>
          <w:i/>
        </w:rPr>
        <w:t>H</w:t>
      </w:r>
      <w:r w:rsidR="00BF2C22" w:rsidRPr="000564B9">
        <w:rPr>
          <w:i/>
        </w:rPr>
        <w:t xml:space="preserve">) is </w:t>
      </w:r>
      <w:r w:rsidR="00C06C01" w:rsidRPr="000564B9">
        <w:rPr>
          <w:i/>
        </w:rPr>
        <w:t>seeking</w:t>
      </w:r>
      <w:r w:rsidR="00BF2C22" w:rsidRPr="000564B9">
        <w:rPr>
          <w:i/>
        </w:rPr>
        <w:t xml:space="preserve"> input on their project to replace the current Shilling Bridge. </w:t>
      </w:r>
      <w:r w:rsidR="00C06C01" w:rsidRPr="000564B9">
        <w:rPr>
          <w:i/>
        </w:rPr>
        <w:t>Below, p</w:t>
      </w:r>
      <w:r w:rsidR="00BF2C22" w:rsidRPr="000564B9">
        <w:rPr>
          <w:i/>
        </w:rPr>
        <w:t xml:space="preserve">lease </w:t>
      </w:r>
      <w:r w:rsidR="00C06C01" w:rsidRPr="000564B9">
        <w:rPr>
          <w:i/>
        </w:rPr>
        <w:t xml:space="preserve">find a summary of the project as well as instructions for commenting and how to find more information.  </w:t>
      </w:r>
      <w:r w:rsidR="00BF2C22" w:rsidRPr="000564B9">
        <w:rPr>
          <w:b/>
          <w:i/>
        </w:rPr>
        <w:t xml:space="preserve">Please provide comments </w:t>
      </w:r>
      <w:r w:rsidR="00BF2C22" w:rsidRPr="009F3BFF">
        <w:rPr>
          <w:b/>
          <w:i/>
        </w:rPr>
        <w:t>by</w:t>
      </w:r>
      <w:r w:rsidR="00C06C01" w:rsidRPr="009F3BFF">
        <w:rPr>
          <w:b/>
          <w:i/>
        </w:rPr>
        <w:t xml:space="preserve"> </w:t>
      </w:r>
      <w:r w:rsidR="00B97739">
        <w:rPr>
          <w:b/>
          <w:i/>
        </w:rPr>
        <w:t xml:space="preserve">April </w:t>
      </w:r>
      <w:r w:rsidR="00F360A4">
        <w:rPr>
          <w:b/>
          <w:i/>
        </w:rPr>
        <w:t>18</w:t>
      </w:r>
      <w:r w:rsidR="005F57B2" w:rsidRPr="009F3BFF">
        <w:rPr>
          <w:b/>
          <w:i/>
        </w:rPr>
        <w:t>, 2025</w:t>
      </w:r>
      <w:r w:rsidR="00BF2C22" w:rsidRPr="009F3BFF">
        <w:rPr>
          <w:i/>
        </w:rPr>
        <w:t>.</w:t>
      </w:r>
      <w:r w:rsidR="00BF2C22" w:rsidRPr="000564B9">
        <w:rPr>
          <w:i/>
        </w:rPr>
        <w:t xml:space="preserve"> </w:t>
      </w:r>
    </w:p>
    <w:p w14:paraId="3A1CA2AD" w14:textId="77777777" w:rsidR="00BF2C22" w:rsidRPr="00443902" w:rsidRDefault="00BF2C22" w:rsidP="000564B9">
      <w:pPr>
        <w:jc w:val="both"/>
        <w:rPr>
          <w:sz w:val="8"/>
        </w:rPr>
      </w:pPr>
    </w:p>
    <w:p w14:paraId="7799A6E7" w14:textId="77777777" w:rsidR="00C06C01" w:rsidRPr="00C06C01" w:rsidRDefault="00B02A21" w:rsidP="000564B9">
      <w:pPr>
        <w:jc w:val="both"/>
        <w:rPr>
          <w:b/>
        </w:rPr>
      </w:pPr>
      <w:r w:rsidRPr="00C06C01">
        <w:rPr>
          <w:b/>
        </w:rPr>
        <w:t>Purpose and</w:t>
      </w:r>
      <w:r w:rsidR="00F87987" w:rsidRPr="00C06C01">
        <w:rPr>
          <w:b/>
        </w:rPr>
        <w:t xml:space="preserve"> Need for the Project</w:t>
      </w:r>
    </w:p>
    <w:p w14:paraId="5CA4E6E0" w14:textId="39A9964B" w:rsidR="007B68E8" w:rsidRDefault="00563986" w:rsidP="000564B9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3512DD7" wp14:editId="6CFF29B6">
            <wp:simplePos x="0" y="0"/>
            <wp:positionH relativeFrom="column">
              <wp:posOffset>5542280</wp:posOffset>
            </wp:positionH>
            <wp:positionV relativeFrom="paragraph">
              <wp:posOffset>549910</wp:posOffset>
            </wp:positionV>
            <wp:extent cx="365760" cy="521208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ons_MSG_Vector_Icon_Multi-Mod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521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987">
        <w:t xml:space="preserve">The purpose of the project is to replace the existing </w:t>
      </w:r>
      <w:r w:rsidR="000539ED">
        <w:t>Shilling Brid</w:t>
      </w:r>
      <w:r w:rsidR="00F87987">
        <w:t>ge which carries Overbrook St</w:t>
      </w:r>
      <w:r w:rsidR="00906C37">
        <w:t>reet</w:t>
      </w:r>
      <w:r w:rsidR="00D30E9B">
        <w:t xml:space="preserve"> </w:t>
      </w:r>
      <w:r w:rsidR="00906C37">
        <w:t xml:space="preserve">over Little Wheeling Creek </w:t>
      </w:r>
      <w:r w:rsidR="00F87987">
        <w:t xml:space="preserve">in the City of Wheeling and is located 0.20 mile north of the junction of I-70 in Ohio County. </w:t>
      </w:r>
      <w:r w:rsidR="00443902">
        <w:t>The existing bridge is owned by the City of Wheeling and b</w:t>
      </w:r>
      <w:r w:rsidR="002D366C">
        <w:t>uilt in 1970</w:t>
      </w:r>
      <w:r w:rsidR="00443902">
        <w:t>.</w:t>
      </w:r>
      <w:r w:rsidR="005605FA">
        <w:t xml:space="preserve"> </w:t>
      </w:r>
      <w:r w:rsidR="00443902">
        <w:t>T</w:t>
      </w:r>
      <w:r w:rsidR="005605FA">
        <w:t>he bridge is a simple tow-span concrete T-beam bridge approximately 102-feet long.  The 2020 ADT was 2,470 VPD</w:t>
      </w:r>
      <w:r w:rsidR="002D366C">
        <w:t xml:space="preserve">. </w:t>
      </w:r>
      <w:r w:rsidR="005605FA">
        <w:t xml:space="preserve">The 2024 Bridge Inspection report determined that the bridge is in poor condition with concrete spalling on the T-beams and concrete cracking on the concrete piers and abutments. </w:t>
      </w:r>
    </w:p>
    <w:p w14:paraId="3D39FC10" w14:textId="49D7728A" w:rsidR="00C26A0F" w:rsidRPr="00443902" w:rsidRDefault="00C26A0F" w:rsidP="000564B9">
      <w:pPr>
        <w:jc w:val="both"/>
        <w:rPr>
          <w:sz w:val="8"/>
        </w:rPr>
      </w:pPr>
    </w:p>
    <w:p w14:paraId="7487BFBC" w14:textId="77777777" w:rsidR="000564B9" w:rsidRPr="000564B9" w:rsidRDefault="007B68E8" w:rsidP="000564B9">
      <w:pPr>
        <w:jc w:val="both"/>
        <w:rPr>
          <w:b/>
        </w:rPr>
      </w:pPr>
      <w:r w:rsidRPr="000564B9">
        <w:rPr>
          <w:b/>
        </w:rPr>
        <w:t>Preferred Alternative</w:t>
      </w:r>
    </w:p>
    <w:p w14:paraId="16D38BE8" w14:textId="4E4EE5AC" w:rsidR="00906C37" w:rsidRDefault="007B68E8" w:rsidP="002D366C">
      <w:pPr>
        <w:jc w:val="both"/>
      </w:pPr>
      <w:r>
        <w:t>Th</w:t>
      </w:r>
      <w:r w:rsidR="00906C37">
        <w:t xml:space="preserve">e </w:t>
      </w:r>
      <w:r>
        <w:t xml:space="preserve">project includes </w:t>
      </w:r>
      <w:r w:rsidR="000539ED">
        <w:t xml:space="preserve">replacing </w:t>
      </w:r>
      <w:r>
        <w:t xml:space="preserve">Shilling Bridge </w:t>
      </w:r>
      <w:r w:rsidR="00906C37">
        <w:t xml:space="preserve">on existing location </w:t>
      </w:r>
      <w:r w:rsidR="000539ED">
        <w:t xml:space="preserve">to include two </w:t>
      </w:r>
      <w:r w:rsidR="00906C37">
        <w:t xml:space="preserve">11-foot travel lanes, 2-foot shoulders, </w:t>
      </w:r>
      <w:r>
        <w:t>and a 6-foot wide sidewalk on the right side</w:t>
      </w:r>
      <w:r w:rsidR="00906C37">
        <w:t xml:space="preserve"> (downstream)</w:t>
      </w:r>
      <w:r>
        <w:t xml:space="preserve"> of the bridge. </w:t>
      </w:r>
      <w:r w:rsidR="002D366C">
        <w:t xml:space="preserve">A small amount </w:t>
      </w:r>
      <w:r w:rsidR="00CA232C">
        <w:t xml:space="preserve">of permanent right-of-way </w:t>
      </w:r>
      <w:r w:rsidR="00A859CB">
        <w:t xml:space="preserve">and temporary construction easement </w:t>
      </w:r>
      <w:r w:rsidR="00CA232C">
        <w:t>will be required</w:t>
      </w:r>
      <w:r w:rsidR="00A859CB">
        <w:t>.</w:t>
      </w:r>
      <w:r w:rsidR="00CA232C">
        <w:t xml:space="preserve"> </w:t>
      </w:r>
      <w:r w:rsidR="00A859CB">
        <w:t>No residential or business r</w:t>
      </w:r>
      <w:r w:rsidR="00AC1604">
        <w:t>elocations</w:t>
      </w:r>
      <w:r w:rsidR="00A859CB">
        <w:t xml:space="preserve"> are required. </w:t>
      </w:r>
      <w:r w:rsidR="00906C37">
        <w:t xml:space="preserve">The bridge will be closed to vehicular and pedestrian traffic during the duration of construction. </w:t>
      </w:r>
      <w:r w:rsidR="004D2FEA">
        <w:t xml:space="preserve">Project construction is anticipated to take 18 months. </w:t>
      </w:r>
      <w:r w:rsidR="00906C37">
        <w:t xml:space="preserve">Vehicular traffic will be detoured utilizing </w:t>
      </w:r>
      <w:r w:rsidR="002D366C">
        <w:t xml:space="preserve">the National Road (US 40) and </w:t>
      </w:r>
      <w:proofErr w:type="gramStart"/>
      <w:r w:rsidR="002D366C">
        <w:t>Lumber</w:t>
      </w:r>
      <w:proofErr w:type="gramEnd"/>
      <w:r w:rsidR="002D366C">
        <w:t xml:space="preserve"> Avenue intersection located 0.6 miles northwest of the project location. This option will use a temporary signal at the intersection to allow for left hand turns, which is currently prohibited.</w:t>
      </w:r>
      <w:r w:rsidR="00906C37">
        <w:t xml:space="preserve"> </w:t>
      </w:r>
      <w:r w:rsidR="00A859CB">
        <w:t>Construction cost will be approximately $1,503,922.</w:t>
      </w:r>
    </w:p>
    <w:p w14:paraId="4CAAF974" w14:textId="39BD2361" w:rsidR="007F65A3" w:rsidRPr="007F65A3" w:rsidRDefault="000664ED" w:rsidP="002D366C">
      <w:pPr>
        <w:jc w:val="both"/>
        <w:rPr>
          <w:sz w:val="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D973101" wp14:editId="0ABBEA72">
            <wp:simplePos x="0" y="0"/>
            <wp:positionH relativeFrom="margin">
              <wp:posOffset>76200</wp:posOffset>
            </wp:positionH>
            <wp:positionV relativeFrom="paragraph">
              <wp:posOffset>33655</wp:posOffset>
            </wp:positionV>
            <wp:extent cx="7132320" cy="3474720"/>
            <wp:effectExtent l="0" t="0" r="0" b="0"/>
            <wp:wrapTight wrapText="bothSides">
              <wp:wrapPolygon edited="0">
                <wp:start x="0" y="0"/>
                <wp:lineTo x="0" y="21434"/>
                <wp:lineTo x="21519" y="21434"/>
                <wp:lineTo x="2151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00045_Detour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0BD7E" w14:textId="1E4E37BE" w:rsidR="007F65A3" w:rsidRPr="007F65A3" w:rsidRDefault="007F65A3" w:rsidP="002D366C">
      <w:pPr>
        <w:jc w:val="both"/>
        <w:rPr>
          <w:sz w:val="2"/>
        </w:rPr>
      </w:pPr>
    </w:p>
    <w:p w14:paraId="26E26943" w14:textId="56C51577" w:rsidR="00CA232C" w:rsidRPr="00D07B56" w:rsidRDefault="00CA232C" w:rsidP="000564B9">
      <w:pPr>
        <w:jc w:val="both"/>
        <w:rPr>
          <w:sz w:val="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2520"/>
        <w:gridCol w:w="4230"/>
      </w:tblGrid>
      <w:tr w:rsidR="000564B9" w14:paraId="2BA7249D" w14:textId="77777777" w:rsidTr="00E6173F">
        <w:tc>
          <w:tcPr>
            <w:tcW w:w="4770" w:type="dxa"/>
          </w:tcPr>
          <w:p w14:paraId="56ECE4B0" w14:textId="77777777" w:rsidR="000564B9" w:rsidRPr="000564B9" w:rsidRDefault="000564B9" w:rsidP="000564B9">
            <w:pPr>
              <w:jc w:val="both"/>
              <w:rPr>
                <w:b/>
                <w:color w:val="1F4E79" w:themeColor="accent1" w:themeShade="80"/>
                <w:sz w:val="24"/>
              </w:rPr>
            </w:pPr>
            <w:r w:rsidRPr="000564B9">
              <w:rPr>
                <w:b/>
                <w:color w:val="1F4E79" w:themeColor="accent1" w:themeShade="80"/>
                <w:sz w:val="24"/>
              </w:rPr>
              <w:t xml:space="preserve">Comments submission to: </w:t>
            </w:r>
          </w:p>
          <w:p w14:paraId="590E1A5D" w14:textId="15922746" w:rsidR="000564B9" w:rsidRDefault="004F6DDC" w:rsidP="000564B9">
            <w:pPr>
              <w:jc w:val="both"/>
            </w:pPr>
            <w:r>
              <w:t>Sarah Runyon</w:t>
            </w:r>
          </w:p>
          <w:p w14:paraId="0D16473E" w14:textId="01C3E658" w:rsidR="000564B9" w:rsidRDefault="004F6DDC" w:rsidP="000564B9">
            <w:pPr>
              <w:jc w:val="both"/>
            </w:pPr>
            <w:r>
              <w:t>Interim Technical Support Division Director</w:t>
            </w:r>
            <w:r w:rsidR="000564B9">
              <w:t xml:space="preserve">, Technical </w:t>
            </w:r>
            <w:r>
              <w:t>Support</w:t>
            </w:r>
            <w:r w:rsidR="000564B9">
              <w:t xml:space="preserve"> Division</w:t>
            </w:r>
            <w:r w:rsidR="00E6173F">
              <w:t>, W</w:t>
            </w:r>
            <w:r w:rsidR="000564B9">
              <w:t xml:space="preserve">VDOH </w:t>
            </w:r>
          </w:p>
          <w:p w14:paraId="2AB7C6C1" w14:textId="77777777" w:rsidR="000564B9" w:rsidRDefault="008A7767" w:rsidP="000564B9">
            <w:pPr>
              <w:jc w:val="both"/>
            </w:pPr>
            <w:r>
              <w:t>1900 Kanawha Blvd., Room 820</w:t>
            </w:r>
          </w:p>
          <w:p w14:paraId="67509A8D" w14:textId="77777777" w:rsidR="000564B9" w:rsidRDefault="000564B9" w:rsidP="008A7767">
            <w:pPr>
              <w:jc w:val="both"/>
              <w:rPr>
                <w:b/>
                <w:color w:val="1F4E79" w:themeColor="accent1" w:themeShade="80"/>
                <w:sz w:val="24"/>
              </w:rPr>
            </w:pPr>
            <w:r>
              <w:t>Charleston, WV 2530</w:t>
            </w:r>
            <w:r w:rsidR="008A7767">
              <w:t>5</w:t>
            </w:r>
          </w:p>
        </w:tc>
        <w:tc>
          <w:tcPr>
            <w:tcW w:w="2520" w:type="dxa"/>
          </w:tcPr>
          <w:p w14:paraId="1A45F528" w14:textId="51BA789D" w:rsidR="000564B9" w:rsidRDefault="00F360A4" w:rsidP="005F57B2">
            <w:pPr>
              <w:jc w:val="center"/>
              <w:rPr>
                <w:b/>
                <w:color w:val="1F4E79" w:themeColor="accent1" w:themeShade="80"/>
                <w:sz w:val="24"/>
              </w:rPr>
            </w:pPr>
            <w:r>
              <w:rPr>
                <w:b/>
                <w:color w:val="1F4E79" w:themeColor="accent1" w:themeShade="80"/>
                <w:sz w:val="24"/>
              </w:rPr>
              <w:pict w14:anchorId="4A43658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85pt;height:70.75pt">
                  <v:imagedata r:id="rId12" o:title="frame2"/>
                </v:shape>
              </w:pict>
            </w:r>
          </w:p>
        </w:tc>
        <w:tc>
          <w:tcPr>
            <w:tcW w:w="4230" w:type="dxa"/>
          </w:tcPr>
          <w:p w14:paraId="08DAC285" w14:textId="77777777" w:rsidR="00E6173F" w:rsidRDefault="000564B9" w:rsidP="000564B9">
            <w:pPr>
              <w:jc w:val="both"/>
              <w:rPr>
                <w:b/>
                <w:color w:val="1F4E79" w:themeColor="accent1" w:themeShade="80"/>
                <w:sz w:val="24"/>
              </w:rPr>
            </w:pPr>
            <w:r w:rsidRPr="000564B9">
              <w:rPr>
                <w:b/>
                <w:color w:val="1F4E79" w:themeColor="accent1" w:themeShade="80"/>
                <w:sz w:val="24"/>
              </w:rPr>
              <w:t xml:space="preserve">Comment </w:t>
            </w:r>
            <w:r w:rsidR="00E6173F">
              <w:rPr>
                <w:b/>
                <w:color w:val="1F4E79" w:themeColor="accent1" w:themeShade="80"/>
                <w:sz w:val="24"/>
              </w:rPr>
              <w:t xml:space="preserve">can </w:t>
            </w:r>
            <w:r w:rsidRPr="000564B9">
              <w:rPr>
                <w:b/>
                <w:color w:val="1F4E79" w:themeColor="accent1" w:themeShade="80"/>
                <w:sz w:val="24"/>
              </w:rPr>
              <w:t xml:space="preserve">also be </w:t>
            </w:r>
            <w:r w:rsidR="00E6173F">
              <w:rPr>
                <w:b/>
                <w:color w:val="1F4E79" w:themeColor="accent1" w:themeShade="80"/>
                <w:sz w:val="24"/>
              </w:rPr>
              <w:t xml:space="preserve">submitted </w:t>
            </w:r>
          </w:p>
          <w:p w14:paraId="4B652AA1" w14:textId="77777777" w:rsidR="000564B9" w:rsidRPr="000564B9" w:rsidRDefault="000564B9" w:rsidP="000564B9">
            <w:pPr>
              <w:jc w:val="both"/>
              <w:rPr>
                <w:b/>
                <w:color w:val="1F4E79" w:themeColor="accent1" w:themeShade="80"/>
                <w:sz w:val="24"/>
              </w:rPr>
            </w:pPr>
            <w:r w:rsidRPr="000564B9">
              <w:rPr>
                <w:b/>
                <w:color w:val="1F4E79" w:themeColor="accent1" w:themeShade="80"/>
                <w:sz w:val="24"/>
              </w:rPr>
              <w:t xml:space="preserve">via the WVDOH website: </w:t>
            </w:r>
          </w:p>
          <w:p w14:paraId="032132D1" w14:textId="21C3F56B" w:rsidR="00E6173F" w:rsidRPr="00906C37" w:rsidRDefault="002A0872" w:rsidP="00E6173F">
            <w:pPr>
              <w:jc w:val="both"/>
            </w:pPr>
            <w:hyperlink r:id="rId13" w:tgtFrame="_blank" w:history="1">
              <w:r w:rsidRPr="00FB43F4">
                <w:rPr>
                  <w:rStyle w:val="Hyperlink"/>
                </w:rPr>
                <w:t>https://transportation.wv.gov/highways/TechnicalSupport/CommentsOnProjects/Pages/Shilling_Bridge_Replacement.aspx</w:t>
              </w:r>
            </w:hyperlink>
          </w:p>
        </w:tc>
      </w:tr>
    </w:tbl>
    <w:p w14:paraId="463466B7" w14:textId="2F0C0532" w:rsidR="00C06C01" w:rsidRPr="00E6173F" w:rsidRDefault="00E6173F" w:rsidP="00E6173F">
      <w:pPr>
        <w:jc w:val="center"/>
        <w:rPr>
          <w:b/>
          <w:color w:val="1F4E79" w:themeColor="accent1" w:themeShade="80"/>
          <w:sz w:val="24"/>
        </w:rPr>
      </w:pPr>
      <w:r w:rsidRPr="00E6173F">
        <w:rPr>
          <w:b/>
          <w:color w:val="1F4E79" w:themeColor="accent1" w:themeShade="80"/>
          <w:sz w:val="24"/>
        </w:rPr>
        <w:t xml:space="preserve">Comments </w:t>
      </w:r>
      <w:r w:rsidRPr="009F3BFF">
        <w:rPr>
          <w:b/>
          <w:color w:val="1F4E79" w:themeColor="accent1" w:themeShade="80"/>
          <w:sz w:val="24"/>
        </w:rPr>
        <w:t xml:space="preserve">are due </w:t>
      </w:r>
      <w:r w:rsidR="00B97739">
        <w:rPr>
          <w:b/>
          <w:color w:val="1F4E79" w:themeColor="accent1" w:themeShade="80"/>
          <w:sz w:val="24"/>
        </w:rPr>
        <w:t xml:space="preserve">April </w:t>
      </w:r>
      <w:r w:rsidR="0022078B">
        <w:rPr>
          <w:b/>
          <w:color w:val="1F4E79" w:themeColor="accent1" w:themeShade="80"/>
          <w:sz w:val="24"/>
        </w:rPr>
        <w:t>18</w:t>
      </w:r>
      <w:r w:rsidRPr="009F3BFF">
        <w:rPr>
          <w:b/>
          <w:color w:val="1F4E79" w:themeColor="accent1" w:themeShade="80"/>
          <w:sz w:val="24"/>
        </w:rPr>
        <w:t>, 202</w:t>
      </w:r>
      <w:r w:rsidR="005F57B2" w:rsidRPr="009F3BFF">
        <w:rPr>
          <w:b/>
          <w:color w:val="1F4E79" w:themeColor="accent1" w:themeShade="80"/>
          <w:sz w:val="24"/>
        </w:rPr>
        <w:t>5</w:t>
      </w:r>
    </w:p>
    <w:sectPr w:rsidR="00C06C01" w:rsidRPr="00E6173F" w:rsidSect="00C06C01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BBFA0" w14:textId="77777777" w:rsidR="00360DB0" w:rsidRDefault="00360DB0" w:rsidP="00360DB0">
      <w:r>
        <w:separator/>
      </w:r>
    </w:p>
  </w:endnote>
  <w:endnote w:type="continuationSeparator" w:id="0">
    <w:p w14:paraId="0AEBE6D5" w14:textId="77777777" w:rsidR="00360DB0" w:rsidRDefault="00360DB0" w:rsidP="0036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132CD" w14:textId="77777777" w:rsidR="00360DB0" w:rsidRDefault="00360DB0" w:rsidP="00360DB0">
      <w:r>
        <w:separator/>
      </w:r>
    </w:p>
  </w:footnote>
  <w:footnote w:type="continuationSeparator" w:id="0">
    <w:p w14:paraId="26DEADFA" w14:textId="77777777" w:rsidR="00360DB0" w:rsidRDefault="00360DB0" w:rsidP="00360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E2B1B"/>
    <w:multiLevelType w:val="hybridMultilevel"/>
    <w:tmpl w:val="C5607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18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B63"/>
    <w:rsid w:val="000539ED"/>
    <w:rsid w:val="000564B9"/>
    <w:rsid w:val="000664ED"/>
    <w:rsid w:val="001B1910"/>
    <w:rsid w:val="0022078B"/>
    <w:rsid w:val="00274D25"/>
    <w:rsid w:val="002A0872"/>
    <w:rsid w:val="002D366C"/>
    <w:rsid w:val="00360DB0"/>
    <w:rsid w:val="003D5AAE"/>
    <w:rsid w:val="00443902"/>
    <w:rsid w:val="004D2FEA"/>
    <w:rsid w:val="004D68CD"/>
    <w:rsid w:val="004F6DDC"/>
    <w:rsid w:val="005605FA"/>
    <w:rsid w:val="00563986"/>
    <w:rsid w:val="00593633"/>
    <w:rsid w:val="005E0F00"/>
    <w:rsid w:val="005F57B2"/>
    <w:rsid w:val="006D1B63"/>
    <w:rsid w:val="00722D2A"/>
    <w:rsid w:val="007901BF"/>
    <w:rsid w:val="007A4D2D"/>
    <w:rsid w:val="007A6933"/>
    <w:rsid w:val="007B68E8"/>
    <w:rsid w:val="007F65A3"/>
    <w:rsid w:val="00815787"/>
    <w:rsid w:val="0084364B"/>
    <w:rsid w:val="00854C4F"/>
    <w:rsid w:val="008A7767"/>
    <w:rsid w:val="008D41E4"/>
    <w:rsid w:val="00906C37"/>
    <w:rsid w:val="009F3BFF"/>
    <w:rsid w:val="00A806EF"/>
    <w:rsid w:val="00A859CB"/>
    <w:rsid w:val="00AA7942"/>
    <w:rsid w:val="00AC1604"/>
    <w:rsid w:val="00B02A21"/>
    <w:rsid w:val="00B97739"/>
    <w:rsid w:val="00BC1E22"/>
    <w:rsid w:val="00BC228B"/>
    <w:rsid w:val="00BF2C22"/>
    <w:rsid w:val="00C06C01"/>
    <w:rsid w:val="00C26A0F"/>
    <w:rsid w:val="00CA232C"/>
    <w:rsid w:val="00D07B56"/>
    <w:rsid w:val="00D30E9B"/>
    <w:rsid w:val="00E20B99"/>
    <w:rsid w:val="00E6173F"/>
    <w:rsid w:val="00EB020B"/>
    <w:rsid w:val="00F27F07"/>
    <w:rsid w:val="00F360A4"/>
    <w:rsid w:val="00F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7AB7E3"/>
  <w15:chartTrackingRefBased/>
  <w15:docId w15:val="{1C23F568-043E-43CC-B643-4DAF8316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1B63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6D1B63"/>
    <w:pPr>
      <w:ind w:left="2733"/>
      <w:outlineLvl w:val="0"/>
    </w:pPr>
    <w:rPr>
      <w:rFonts w:ascii="Times New Roman" w:eastAsia="Times New Roman" w:hAnsi="Times New Roman"/>
      <w:sz w:val="25"/>
      <w:szCs w:val="25"/>
    </w:rPr>
  </w:style>
  <w:style w:type="paragraph" w:styleId="Heading2">
    <w:name w:val="heading 2"/>
    <w:basedOn w:val="Normal"/>
    <w:link w:val="Heading2Char"/>
    <w:uiPriority w:val="1"/>
    <w:qFormat/>
    <w:rsid w:val="006D1B63"/>
    <w:pPr>
      <w:ind w:left="100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D1B63"/>
    <w:rPr>
      <w:rFonts w:ascii="Times New Roman" w:eastAsia="Times New Roman" w:hAnsi="Times New Roman"/>
      <w:sz w:val="25"/>
      <w:szCs w:val="25"/>
    </w:rPr>
  </w:style>
  <w:style w:type="character" w:customStyle="1" w:styleId="Heading2Char">
    <w:name w:val="Heading 2 Char"/>
    <w:basedOn w:val="DefaultParagraphFont"/>
    <w:link w:val="Heading2"/>
    <w:uiPriority w:val="1"/>
    <w:rsid w:val="006D1B63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D1B63"/>
    <w:pPr>
      <w:ind w:left="107"/>
    </w:pPr>
    <w:rPr>
      <w:rFonts w:ascii="Cambria" w:eastAsia="Cambria" w:hAnsi="Cambria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6D1B63"/>
    <w:rPr>
      <w:rFonts w:ascii="Cambria" w:eastAsia="Cambria" w:hAnsi="Cambria"/>
      <w:sz w:val="23"/>
      <w:szCs w:val="23"/>
    </w:rPr>
  </w:style>
  <w:style w:type="table" w:styleId="TableGrid">
    <w:name w:val="Table Grid"/>
    <w:basedOn w:val="TableNormal"/>
    <w:uiPriority w:val="39"/>
    <w:rsid w:val="00056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73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228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578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4D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639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9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9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9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9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9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0D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DB0"/>
  </w:style>
  <w:style w:type="paragraph" w:styleId="Footer">
    <w:name w:val="footer"/>
    <w:basedOn w:val="Normal"/>
    <w:link w:val="FooterChar"/>
    <w:uiPriority w:val="99"/>
    <w:unhideWhenUsed/>
    <w:rsid w:val="00360D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url.us.m.mimecastprotect.com/s/KSI8CDkxWRHMPyDDh5h4Hj_E_N?domain=transportation.wv.gov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1163BCE867BC489A47EA266165393D" ma:contentTypeVersion="1" ma:contentTypeDescription="Create a new document." ma:contentTypeScope="" ma:versionID="212f78a340e301670e56ec1081e10739">
  <xsd:schema xmlns:xsd="http://www.w3.org/2001/XMLSchema" xmlns:xs="http://www.w3.org/2001/XMLSchema" xmlns:p="http://schemas.microsoft.com/office/2006/metadata/properties" xmlns:ns1="http://schemas.microsoft.com/sharepoint/v3" xmlns:ns2="e87d405a-4759-43f8-848c-21ef0bd2b117" targetNamespace="http://schemas.microsoft.com/office/2006/metadata/properties" ma:root="true" ma:fieldsID="4ce07bf8887ab6d7e5106c1da6f78fc3" ns1:_="" ns2:_="">
    <xsd:import namespace="http://schemas.microsoft.com/sharepoint/v3"/>
    <xsd:import namespace="e87d405a-4759-43f8-848c-21ef0bd2b117"/>
    <xsd:element name="properties">
      <xsd:complexType>
        <xsd:sequence>
          <xsd:element name="documentManagement">
            <xsd:complexType>
              <xsd:all>
                <xsd:element ref="ns2:showonfrontpage" minOccurs="0"/>
                <xsd:element ref="ns2:WhatsNew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d405a-4759-43f8-848c-21ef0bd2b117" elementFormDefault="qualified">
    <xsd:import namespace="http://schemas.microsoft.com/office/2006/documentManagement/types"/>
    <xsd:import namespace="http://schemas.microsoft.com/office/infopath/2007/PartnerControls"/>
    <xsd:element name="showonfrontpage" ma:index="8" nillable="true" ma:displayName="showonfrontpage" ma:default="0" ma:internalName="showonfrontpage" ma:readOnly="false">
      <xsd:simpleType>
        <xsd:restriction base="dms:Boolean"/>
      </xsd:simpleType>
    </xsd:element>
    <xsd:element name="WhatsNew" ma:index="9" nillable="true" ma:displayName="WhatsNew" ma:default="0" ma:internalName="WhatsNew_d18e45ac_x002d_d8ad_x002d_41c4_x002d_b7c6_x002d_fcf61d57e33b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onfrontpage xmlns="e87d405a-4759-43f8-848c-21ef0bd2b117">false</showonfrontpage>
    <WhatsNew xmlns="e87d405a-4759-43f8-848c-21ef0bd2b117">false</WhatsNew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BAAF07D-6F14-4DC3-84E9-C8A94273C5BE}"/>
</file>

<file path=customXml/itemProps2.xml><?xml version="1.0" encoding="utf-8"?>
<ds:datastoreItem xmlns:ds="http://schemas.openxmlformats.org/officeDocument/2006/customXml" ds:itemID="{BB5D4E0E-F53B-4697-9080-3A3D25E00038}"/>
</file>

<file path=customXml/itemProps3.xml><?xml version="1.0" encoding="utf-8"?>
<ds:datastoreItem xmlns:ds="http://schemas.openxmlformats.org/officeDocument/2006/customXml" ds:itemID="{8139B610-5A5C-4364-B39E-C3BEE6A26A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284</Words>
  <Characters>2148</Characters>
  <Application>Microsoft Office Word</Application>
  <DocSecurity>0</DocSecurity>
  <Lines>143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Mannik and Smith Group, Inc.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Cerne</dc:creator>
  <cp:keywords/>
  <dc:description/>
  <cp:lastModifiedBy>Claire Cerne</cp:lastModifiedBy>
  <cp:revision>4</cp:revision>
  <dcterms:created xsi:type="dcterms:W3CDTF">2025-03-11T17:36:00Z</dcterms:created>
  <dcterms:modified xsi:type="dcterms:W3CDTF">2025-03-11T18:06:00Z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ContentTypeId">
    <vt:lpwstr>0x010100EB1163BCE867BC489A47EA266165393D</vt:lpwstr>
  </property>
</Properties>
</file>